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3D553" w14:textId="4EE974F9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Fragenkatalog</w:t>
      </w:r>
      <w:r w:rsidRPr="00B113EF">
        <w:rPr>
          <w:rFonts w:ascii="Arial" w:hAnsi="Arial" w:cs="Arial"/>
          <w:b/>
          <w:bCs/>
        </w:rPr>
        <w:t xml:space="preserve"> </w:t>
      </w:r>
      <w:r w:rsidR="00762AD5">
        <w:rPr>
          <w:rFonts w:ascii="Arial" w:hAnsi="Arial" w:cs="Arial"/>
          <w:b/>
          <w:bCs/>
        </w:rPr>
        <w:t xml:space="preserve">– Team </w:t>
      </w:r>
      <w:r w:rsidR="00717A30">
        <w:rPr>
          <w:rFonts w:ascii="Arial" w:hAnsi="Arial" w:cs="Arial"/>
          <w:b/>
          <w:bCs/>
        </w:rPr>
        <w:t>4</w:t>
      </w:r>
    </w:p>
    <w:p w14:paraId="77BB9F60" w14:textId="77777777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292308C1" w14:textId="7F305AEA" w:rsidR="00762AD5" w:rsidRPr="00762AD5" w:rsidRDefault="00762AD5" w:rsidP="00762AD5">
      <w:pPr>
        <w:ind w:left="360" w:hanging="360"/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Arbeitsanweisung</w:t>
      </w:r>
    </w:p>
    <w:p w14:paraId="530C8547" w14:textId="77777777" w:rsidR="00762AD5" w:rsidRPr="00B113EF" w:rsidRDefault="00762AD5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193668A3" w14:textId="77777777" w:rsidR="00762AD5" w:rsidRDefault="006C7E3D" w:rsidP="00762AD5">
      <w:pPr>
        <w:jc w:val="both"/>
        <w:rPr>
          <w:rFonts w:ascii="Arial" w:hAnsi="Arial" w:cs="Arial"/>
        </w:rPr>
      </w:pPr>
      <w:r w:rsidRPr="00B113EF">
        <w:rPr>
          <w:rFonts w:ascii="Arial" w:hAnsi="Arial" w:cs="Arial"/>
        </w:rPr>
        <w:t>Versuchen Sie gemeinsam im Team</w:t>
      </w:r>
      <w:r w:rsidR="00762AD5">
        <w:rPr>
          <w:rFonts w:ascii="Arial" w:hAnsi="Arial" w:cs="Arial"/>
        </w:rPr>
        <w:t xml:space="preserve"> oder als Einzelperson</w:t>
      </w:r>
      <w:r w:rsidRPr="00B113EF">
        <w:rPr>
          <w:rFonts w:ascii="Arial" w:hAnsi="Arial" w:cs="Arial"/>
        </w:rPr>
        <w:t xml:space="preserve"> so</w:t>
      </w:r>
      <w:r w:rsidR="00762AD5"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viele Fragen wie möglich </w:t>
      </w:r>
      <w:r>
        <w:rPr>
          <w:rFonts w:ascii="Arial" w:hAnsi="Arial" w:cs="Arial"/>
        </w:rPr>
        <w:t>ohne Unterlagen</w:t>
      </w:r>
      <w:r w:rsidR="00762AD5">
        <w:rPr>
          <w:rFonts w:ascii="Arial" w:hAnsi="Arial" w:cs="Arial"/>
        </w:rPr>
        <w:t>, ohne Buch und ohne Internet</w:t>
      </w:r>
      <w:r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aus dem Gedächtnis heraus zu beantworten. Suchen Sie hierbei nicht zwanghaft nach der perfekten Lösung, sondern brainstormen Sie zunächst alles, was Ihnen zu der Frage einfällt. </w:t>
      </w:r>
    </w:p>
    <w:p w14:paraId="0C6307B1" w14:textId="77777777" w:rsidR="00762AD5" w:rsidRDefault="00762AD5" w:rsidP="00762AD5">
      <w:pPr>
        <w:jc w:val="both"/>
        <w:rPr>
          <w:rFonts w:ascii="Arial" w:hAnsi="Arial" w:cs="Arial"/>
        </w:rPr>
      </w:pPr>
    </w:p>
    <w:p w14:paraId="4CB1512B" w14:textId="57590008" w:rsidR="00762AD5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Folgendes Vorgehen hat sich bewährt:</w:t>
      </w:r>
    </w:p>
    <w:p w14:paraId="01AF5BD4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F98DA1C" w14:textId="6E09B2AF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Ermitteln Sie zuerst den Themenbereich, zu dem die Frage gehört.</w:t>
      </w:r>
    </w:p>
    <w:p w14:paraId="62280240" w14:textId="170CF8C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Skizzieren Sie ggf. eine Grafik ein, die Sie schon einmal gesehen haben.</w:t>
      </w:r>
    </w:p>
    <w:p w14:paraId="7701C90A" w14:textId="6EA62A2B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 xml:space="preserve">Schreiben Sie für sich sämtliche Begriffe auf, die Ihnen zur Frage einfallen. </w:t>
      </w:r>
    </w:p>
    <w:p w14:paraId="230DCC99" w14:textId="22A82E47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Gleichen Sie Ihre Antworten mit den Antworten Ihrer Teammitglieder ab.</w:t>
      </w:r>
    </w:p>
    <w:p w14:paraId="21D91D2C" w14:textId="0CDB5D1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Versuchen Sie</w:t>
      </w:r>
      <w:r>
        <w:rPr>
          <w:rFonts w:ascii="Arial" w:hAnsi="Arial" w:cs="Arial"/>
        </w:rPr>
        <w:t xml:space="preserve"> gemeinsam</w:t>
      </w:r>
      <w:r w:rsidRPr="00762AD5">
        <w:rPr>
          <w:rFonts w:ascii="Arial" w:hAnsi="Arial" w:cs="Arial"/>
        </w:rPr>
        <w:t xml:space="preserve"> einen Zusammenhang, einen Prozess oder eine Definition zu erstellen und formulieren Sie zunächst in eigenen Worten.</w:t>
      </w:r>
    </w:p>
    <w:p w14:paraId="52A45C30" w14:textId="77777777" w:rsidR="00762AD5" w:rsidRDefault="00762AD5" w:rsidP="00762AD5">
      <w:pPr>
        <w:jc w:val="both"/>
        <w:rPr>
          <w:rFonts w:ascii="Arial" w:hAnsi="Arial" w:cs="Arial"/>
        </w:rPr>
      </w:pPr>
    </w:p>
    <w:p w14:paraId="73DE17FD" w14:textId="6A5DFE23" w:rsidR="006C7E3D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Sie erhalten eine zeitliche Vorgabe</w:t>
      </w:r>
      <w:r w:rsidR="006C7E3D">
        <w:rPr>
          <w:rFonts w:ascii="Arial" w:hAnsi="Arial" w:cs="Arial"/>
        </w:rPr>
        <w:t xml:space="preserve">, danach </w:t>
      </w:r>
      <w:r>
        <w:rPr>
          <w:rFonts w:ascii="Arial" w:hAnsi="Arial" w:cs="Arial"/>
        </w:rPr>
        <w:t xml:space="preserve">erhalten Sie den </w:t>
      </w:r>
      <w:r w:rsidR="006C7E3D">
        <w:rPr>
          <w:rFonts w:ascii="Arial" w:hAnsi="Arial" w:cs="Arial"/>
        </w:rPr>
        <w:t>nächsten Fragenkatalo</w:t>
      </w:r>
      <w:r>
        <w:rPr>
          <w:rFonts w:ascii="Arial" w:hAnsi="Arial" w:cs="Arial"/>
        </w:rPr>
        <w:t>g.</w:t>
      </w:r>
    </w:p>
    <w:p w14:paraId="2A4B3754" w14:textId="77777777" w:rsidR="006C7E3D" w:rsidRDefault="006C7E3D" w:rsidP="00762AD5">
      <w:pPr>
        <w:jc w:val="both"/>
        <w:rPr>
          <w:rFonts w:ascii="Arial" w:hAnsi="Arial" w:cs="Arial"/>
        </w:rPr>
      </w:pPr>
    </w:p>
    <w:p w14:paraId="7DF4B46B" w14:textId="5E679EC3" w:rsidR="002F3D38" w:rsidRDefault="006C7E3D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Lösung können Sie direkt unterhalb der jeweiligen Frage schreiben.</w:t>
      </w:r>
      <w:r w:rsidR="00762AD5">
        <w:rPr>
          <w:rFonts w:ascii="Arial" w:hAnsi="Arial" w:cs="Arial"/>
        </w:rPr>
        <w:t xml:space="preserve"> Viel Erfolg.</w:t>
      </w:r>
    </w:p>
    <w:p w14:paraId="2CFBF306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90A7068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8230779" w14:textId="77777777" w:rsidR="00762AD5" w:rsidRDefault="00762AD5" w:rsidP="00762AD5">
      <w:pPr>
        <w:rPr>
          <w:rFonts w:ascii="Arial" w:hAnsi="Arial" w:cs="Arial"/>
        </w:rPr>
      </w:pPr>
    </w:p>
    <w:p w14:paraId="595ABD05" w14:textId="09125E02" w:rsidR="00762AD5" w:rsidRDefault="00762A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0DD0C2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lastRenderedPageBreak/>
        <w:t>Was wird bei der Wareneingangserfassung mit Bestellbezug geprüft?</w:t>
      </w:r>
    </w:p>
    <w:p w14:paraId="260E7B32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versteht man unter Segmentreporting?</w:t>
      </w:r>
    </w:p>
    <w:p w14:paraId="1498E30A" w14:textId="77777777" w:rsidR="003531BC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versteht man unter Kommissionierung? </w:t>
      </w:r>
    </w:p>
    <w:p w14:paraId="484AC11D" w14:textId="77777777" w:rsidR="003531BC" w:rsidRPr="00145129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Funktionen hat der Employee Self-Service (ESS)?</w:t>
      </w:r>
    </w:p>
    <w:p w14:paraId="76DF3E23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versteht man unter einer Rückstandsbearbeitung</w:t>
      </w:r>
      <w:r>
        <w:rPr>
          <w:rFonts w:ascii="Arial" w:hAnsi="Arial" w:cs="Arial"/>
        </w:rPr>
        <w:t xml:space="preserve"> (BOP)</w:t>
      </w:r>
      <w:r w:rsidRPr="00016F58">
        <w:rPr>
          <w:rFonts w:ascii="Arial" w:hAnsi="Arial" w:cs="Arial"/>
        </w:rPr>
        <w:t>?</w:t>
      </w:r>
    </w:p>
    <w:p w14:paraId="6D5FC54A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Auf welche drei Arten</w:t>
      </w:r>
      <w:r w:rsidRPr="00016F58">
        <w:rPr>
          <w:rFonts w:ascii="Arial" w:hAnsi="Arial" w:cs="Arial"/>
        </w:rPr>
        <w:t xml:space="preserve"> läßt sich ein Instandhaltungsauftrag rückmelden? </w:t>
      </w:r>
    </w:p>
    <w:p w14:paraId="0E209C66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bedeuted</w:t>
      </w:r>
      <w:r w:rsidRPr="00016F58">
        <w:rPr>
          <w:rFonts w:ascii="Arial" w:hAnsi="Arial" w:cs="Arial"/>
        </w:rPr>
        <w:t xml:space="preserve"> SPOCK?</w:t>
      </w:r>
    </w:p>
    <w:p w14:paraId="141CB9EB" w14:textId="77777777" w:rsidR="003531BC" w:rsidRPr="00C128E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  <w:lang w:val="en-US"/>
        </w:rPr>
      </w:pPr>
      <w:r w:rsidRPr="00C128E8">
        <w:rPr>
          <w:rFonts w:ascii="Arial" w:hAnsi="Arial" w:cs="Arial"/>
          <w:lang w:val="en-US"/>
        </w:rPr>
        <w:t xml:space="preserve">Was </w:t>
      </w:r>
      <w:r>
        <w:rPr>
          <w:rFonts w:ascii="Arial" w:hAnsi="Arial" w:cs="Arial"/>
          <w:lang w:val="en-US"/>
        </w:rPr>
        <w:t xml:space="preserve">versteht man unter dem </w:t>
      </w:r>
      <w:r w:rsidRPr="00C128E8">
        <w:rPr>
          <w:rFonts w:ascii="Arial" w:hAnsi="Arial" w:cs="Arial"/>
          <w:lang w:val="en-US"/>
        </w:rPr>
        <w:t xml:space="preserve">SAP Integrated Business Planning (IBP) für Sales and Operations? </w:t>
      </w:r>
    </w:p>
    <w:p w14:paraId="2D151D13" w14:textId="77777777" w:rsidR="003531BC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sind Transaktionen?</w:t>
      </w:r>
    </w:p>
    <w:p w14:paraId="1E093E4B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Wo wird UPO verwendet?</w:t>
      </w:r>
    </w:p>
    <w:p w14:paraId="63A7754C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</w:t>
      </w:r>
      <w:r w:rsidRPr="00016F58">
        <w:rPr>
          <w:rFonts w:ascii="Arial" w:hAnsi="Arial" w:cs="Arial"/>
        </w:rPr>
        <w:t xml:space="preserve"> Tätigkeiten rund um das Thema Periodenabweichungsermittlung</w:t>
      </w:r>
      <w:r>
        <w:rPr>
          <w:rFonts w:ascii="Arial" w:hAnsi="Arial" w:cs="Arial"/>
        </w:rPr>
        <w:t xml:space="preserve"> fallen an</w:t>
      </w:r>
      <w:r w:rsidRPr="00016F58">
        <w:rPr>
          <w:rFonts w:ascii="Arial" w:hAnsi="Arial" w:cs="Arial"/>
        </w:rPr>
        <w:t>?</w:t>
      </w:r>
    </w:p>
    <w:p w14:paraId="2A4BCB56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</w:t>
      </w:r>
      <w:r>
        <w:rPr>
          <w:rFonts w:ascii="Arial" w:hAnsi="Arial" w:cs="Arial"/>
        </w:rPr>
        <w:t>as versteht man unter</w:t>
      </w:r>
      <w:r w:rsidRPr="00016F58">
        <w:rPr>
          <w:rFonts w:ascii="Arial" w:hAnsi="Arial" w:cs="Arial"/>
        </w:rPr>
        <w:t xml:space="preserve"> PS-Texte?</w:t>
      </w:r>
    </w:p>
    <w:p w14:paraId="38C47D35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sind Outputfaktoren in einem Kundenauftrag?</w:t>
      </w:r>
    </w:p>
    <w:p w14:paraId="6504215C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sind Komponenten der Budgetierung</w:t>
      </w:r>
      <w:r>
        <w:rPr>
          <w:rFonts w:ascii="Arial" w:hAnsi="Arial" w:cs="Arial"/>
        </w:rPr>
        <w:t xml:space="preserve"> in PS</w:t>
      </w:r>
      <w:r w:rsidRPr="00016F58">
        <w:rPr>
          <w:rFonts w:ascii="Arial" w:hAnsi="Arial" w:cs="Arial"/>
        </w:rPr>
        <w:t>?</w:t>
      </w:r>
    </w:p>
    <w:p w14:paraId="6A80AEB8" w14:textId="77777777" w:rsidR="003531BC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sind Inputfaktoren in einem Kundenauftrag?</w:t>
      </w:r>
    </w:p>
    <w:p w14:paraId="65BBC30D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Wie wird ein Verbrauchsmaterial vom Lagermaterial unterschieden?</w:t>
      </w:r>
    </w:p>
    <w:p w14:paraId="6F36AD60" w14:textId="77777777" w:rsidR="003531BC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sind Input- und Outputbelege des Fakturavorgangs?</w:t>
      </w:r>
    </w:p>
    <w:p w14:paraId="1FA62C0C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Wie hängen SAP IBP, SAP Ariba und der digitale Kern zueinander?</w:t>
      </w:r>
    </w:p>
    <w:p w14:paraId="44F478B0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versteht man unter</w:t>
      </w:r>
      <w:r w:rsidRPr="00016F58">
        <w:rPr>
          <w:rFonts w:ascii="Arial" w:hAnsi="Arial" w:cs="Arial"/>
        </w:rPr>
        <w:t xml:space="preserve"> Innenaufträge</w:t>
      </w:r>
      <w:r>
        <w:rPr>
          <w:rFonts w:ascii="Arial" w:hAnsi="Arial" w:cs="Arial"/>
        </w:rPr>
        <w:t>n</w:t>
      </w:r>
      <w:r w:rsidRPr="00016F58">
        <w:rPr>
          <w:rFonts w:ascii="Arial" w:hAnsi="Arial" w:cs="Arial"/>
        </w:rPr>
        <w:t xml:space="preserve">? </w:t>
      </w:r>
    </w:p>
    <w:p w14:paraId="71C6D7D8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versteht man unter</w:t>
      </w:r>
      <w:r w:rsidRPr="00016F58">
        <w:rPr>
          <w:rFonts w:ascii="Arial" w:hAnsi="Arial" w:cs="Arial"/>
        </w:rPr>
        <w:t xml:space="preserve"> Infotypen?</w:t>
      </w:r>
    </w:p>
    <w:p w14:paraId="7453667D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sind Funktionen des Transportmanagements? </w:t>
      </w:r>
    </w:p>
    <w:p w14:paraId="3E8FAE57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</w:t>
      </w:r>
      <w:r w:rsidRPr="00016F58">
        <w:rPr>
          <w:rFonts w:ascii="Arial" w:hAnsi="Arial" w:cs="Arial"/>
        </w:rPr>
        <w:t xml:space="preserve"> Vorgänge der Fertigungsauftragsabrechnung</w:t>
      </w:r>
      <w:r>
        <w:rPr>
          <w:rFonts w:ascii="Arial" w:hAnsi="Arial" w:cs="Arial"/>
        </w:rPr>
        <w:t xml:space="preserve"> kennen Sie</w:t>
      </w:r>
      <w:r w:rsidRPr="00016F58">
        <w:rPr>
          <w:rFonts w:ascii="Arial" w:hAnsi="Arial" w:cs="Arial"/>
        </w:rPr>
        <w:t>?</w:t>
      </w:r>
    </w:p>
    <w:p w14:paraId="29200CDC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sind die Voraussetzungen des Abschluss von Instaltungsmeldungen?</w:t>
      </w:r>
    </w:p>
    <w:p w14:paraId="4D9A11D0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sind die Folgen des technischen Abschluss von Instandhaltungsaufträgen?</w:t>
      </w:r>
    </w:p>
    <w:p w14:paraId="2AAA33C0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sind die Folgen der Wareneingangsbuchung ins Fertigteilelager?</w:t>
      </w:r>
    </w:p>
    <w:p w14:paraId="5E9028C3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sind die </w:t>
      </w:r>
      <w:r>
        <w:rPr>
          <w:rFonts w:ascii="Arial" w:hAnsi="Arial" w:cs="Arial"/>
        </w:rPr>
        <w:t>Auswirkungen</w:t>
      </w:r>
      <w:r w:rsidRPr="00016F58">
        <w:rPr>
          <w:rFonts w:ascii="Arial" w:hAnsi="Arial" w:cs="Arial"/>
        </w:rPr>
        <w:t xml:space="preserve"> der Warenausgangsbuchung in die Fertigung?</w:t>
      </w:r>
    </w:p>
    <w:p w14:paraId="5B789CC7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sind die Folgen der Fertigungsauftragsrückmeldung mittels CO11N?</w:t>
      </w:r>
    </w:p>
    <w:p w14:paraId="3D235343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sind die Folgen der Auftragsfreigabe (grüne Fahne)? </w:t>
      </w:r>
    </w:p>
    <w:p w14:paraId="0F3E0A6F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Welche </w:t>
      </w:r>
      <w:r w:rsidRPr="00016F58">
        <w:rPr>
          <w:rFonts w:ascii="Arial" w:hAnsi="Arial" w:cs="Arial"/>
        </w:rPr>
        <w:t>Belegarten</w:t>
      </w:r>
      <w:r>
        <w:rPr>
          <w:rFonts w:ascii="Arial" w:hAnsi="Arial" w:cs="Arial"/>
        </w:rPr>
        <w:t xml:space="preserve"> kennen Sie</w:t>
      </w:r>
      <w:r w:rsidRPr="00016F58">
        <w:rPr>
          <w:rFonts w:ascii="Arial" w:hAnsi="Arial" w:cs="Arial"/>
        </w:rPr>
        <w:t>?</w:t>
      </w:r>
    </w:p>
    <w:p w14:paraId="5A22F6AD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elche Aufgaben hat </w:t>
      </w:r>
      <w:r w:rsidRPr="00016F58">
        <w:rPr>
          <w:rFonts w:ascii="Arial" w:hAnsi="Arial" w:cs="Arial"/>
        </w:rPr>
        <w:t>ein Lagerverwaltungssystem?</w:t>
      </w:r>
    </w:p>
    <w:p w14:paraId="0A5E2717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läßt sich i</w:t>
      </w:r>
      <w:r>
        <w:rPr>
          <w:rFonts w:ascii="Arial" w:hAnsi="Arial" w:cs="Arial"/>
        </w:rPr>
        <w:t xml:space="preserve">n einem </w:t>
      </w:r>
      <w:r w:rsidRPr="00016F58">
        <w:rPr>
          <w:rFonts w:ascii="Arial" w:hAnsi="Arial" w:cs="Arial"/>
        </w:rPr>
        <w:t>Projekt planen?</w:t>
      </w:r>
    </w:p>
    <w:p w14:paraId="590E4178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Skizzieren Sie den Inhalt eines</w:t>
      </w:r>
      <w:r w:rsidRPr="00016F58">
        <w:rPr>
          <w:rFonts w:ascii="Arial" w:hAnsi="Arial" w:cs="Arial"/>
        </w:rPr>
        <w:t xml:space="preserve"> Anlagengitters? </w:t>
      </w:r>
    </w:p>
    <w:p w14:paraId="12F28791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 xml:space="preserve">versteht SAP unter einer </w:t>
      </w:r>
      <w:r w:rsidRPr="00016F58">
        <w:rPr>
          <w:rFonts w:ascii="Arial" w:hAnsi="Arial" w:cs="Arial"/>
        </w:rPr>
        <w:t>Nachricht?</w:t>
      </w:r>
    </w:p>
    <w:p w14:paraId="7D477986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ist eine Fertigungsversion</w:t>
      </w:r>
      <w:r>
        <w:rPr>
          <w:rFonts w:ascii="Arial" w:hAnsi="Arial" w:cs="Arial"/>
        </w:rPr>
        <w:t xml:space="preserve"> und wo wird sie verwendet</w:t>
      </w:r>
      <w:r w:rsidRPr="00016F58">
        <w:rPr>
          <w:rFonts w:ascii="Arial" w:hAnsi="Arial" w:cs="Arial"/>
        </w:rPr>
        <w:t xml:space="preserve">? </w:t>
      </w:r>
    </w:p>
    <w:p w14:paraId="3A0DFE32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ist eine Bestellung?</w:t>
      </w:r>
    </w:p>
    <w:p w14:paraId="45DD8906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ist eine Bestellanforderung (Banf)? </w:t>
      </w:r>
    </w:p>
    <w:p w14:paraId="5EDE823F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ist ein Transitbestand? </w:t>
      </w:r>
    </w:p>
    <w:p w14:paraId="19378747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sind neun Merkmale eines</w:t>
      </w:r>
      <w:r w:rsidRPr="00016F58">
        <w:rPr>
          <w:rFonts w:ascii="Arial" w:hAnsi="Arial" w:cs="Arial"/>
        </w:rPr>
        <w:t xml:space="preserve"> Projek</w:t>
      </w:r>
      <w:r>
        <w:rPr>
          <w:rFonts w:ascii="Arial" w:hAnsi="Arial" w:cs="Arial"/>
        </w:rPr>
        <w:t>s</w:t>
      </w:r>
      <w:r w:rsidRPr="00016F58">
        <w:rPr>
          <w:rFonts w:ascii="Arial" w:hAnsi="Arial" w:cs="Arial"/>
        </w:rPr>
        <w:t xml:space="preserve">t? </w:t>
      </w:r>
    </w:p>
    <w:p w14:paraId="024D60D9" w14:textId="77777777" w:rsidR="003531BC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ist ein Beleg?</w:t>
      </w:r>
    </w:p>
    <w:p w14:paraId="20AD2980" w14:textId="15DC2C84" w:rsidR="00762AD5" w:rsidRPr="003531BC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vier Arten von Daten kennen Sie?</w:t>
      </w:r>
      <w:r w:rsidRPr="00016F58">
        <w:rPr>
          <w:rFonts w:ascii="Arial" w:hAnsi="Arial" w:cs="Arial"/>
        </w:rPr>
        <w:t xml:space="preserve"> </w:t>
      </w:r>
    </w:p>
    <w:sectPr w:rsidR="00762AD5" w:rsidRPr="003531BC" w:rsidSect="006C7E3D"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A7C63"/>
    <w:multiLevelType w:val="hybridMultilevel"/>
    <w:tmpl w:val="53763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B7921"/>
    <w:multiLevelType w:val="hybridMultilevel"/>
    <w:tmpl w:val="6818BD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4112835">
    <w:abstractNumId w:val="0"/>
  </w:num>
  <w:num w:numId="2" w16cid:durableId="209265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D"/>
    <w:rsid w:val="000826E4"/>
    <w:rsid w:val="0023750E"/>
    <w:rsid w:val="002F3D38"/>
    <w:rsid w:val="00320B9D"/>
    <w:rsid w:val="003531BC"/>
    <w:rsid w:val="00366AF1"/>
    <w:rsid w:val="005F5E9D"/>
    <w:rsid w:val="006C7E3D"/>
    <w:rsid w:val="00717A30"/>
    <w:rsid w:val="00762AD5"/>
    <w:rsid w:val="00866387"/>
    <w:rsid w:val="008E31D9"/>
    <w:rsid w:val="00F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665ED"/>
  <w14:defaultImageDpi w14:val="32767"/>
  <w15:chartTrackingRefBased/>
  <w15:docId w15:val="{9491ED71-D9F0-8841-BCC5-9C117FB2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Schulten</dc:creator>
  <cp:keywords/>
  <dc:description/>
  <cp:lastModifiedBy>Ernst Schulten</cp:lastModifiedBy>
  <cp:revision>3</cp:revision>
  <dcterms:created xsi:type="dcterms:W3CDTF">2023-04-27T06:15:00Z</dcterms:created>
  <dcterms:modified xsi:type="dcterms:W3CDTF">2024-08-29T19:55:00Z</dcterms:modified>
</cp:coreProperties>
</file>